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C45F54" w:rsidRPr="00C45F54" w:rsidTr="00C45F54">
        <w:trPr>
          <w:tblCellSpacing w:w="0" w:type="dxa"/>
        </w:trPr>
        <w:tc>
          <w:tcPr>
            <w:tcW w:w="0" w:type="auto"/>
            <w:vAlign w:val="center"/>
            <w:hideMark/>
          </w:tcPr>
          <w:p w:rsidR="00C45F54" w:rsidRPr="00C45F54" w:rsidRDefault="00C45F54" w:rsidP="00C45F54">
            <w:pPr>
              <w:widowControl/>
              <w:jc w:val="center"/>
              <w:rPr>
                <w:rFonts w:ascii="宋体" w:eastAsia="宋体" w:hAnsi="宋体" w:cs="宋体"/>
                <w:b/>
                <w:bCs/>
                <w:color w:val="000000"/>
                <w:kern w:val="0"/>
                <w:sz w:val="24"/>
                <w:szCs w:val="24"/>
              </w:rPr>
            </w:pPr>
            <w:r w:rsidRPr="00C45F54">
              <w:rPr>
                <w:rFonts w:ascii="宋体" w:eastAsia="宋体" w:hAnsi="宋体" w:cs="宋体" w:hint="eastAsia"/>
                <w:b/>
                <w:bCs/>
                <w:color w:val="000000"/>
                <w:kern w:val="0"/>
                <w:sz w:val="24"/>
                <w:szCs w:val="24"/>
              </w:rPr>
              <w:t xml:space="preserve">长安大学学生奖励与资助规定 </w:t>
            </w:r>
          </w:p>
        </w:tc>
      </w:tr>
      <w:tr w:rsidR="00C45F54" w:rsidRPr="00C45F54" w:rsidTr="00C45F54">
        <w:trPr>
          <w:trHeight w:val="450"/>
          <w:tblCellSpacing w:w="0" w:type="dxa"/>
        </w:trPr>
        <w:tc>
          <w:tcPr>
            <w:tcW w:w="0" w:type="auto"/>
            <w:vAlign w:val="center"/>
            <w:hideMark/>
          </w:tcPr>
          <w:p w:rsidR="00C45F54" w:rsidRPr="00C45F54" w:rsidRDefault="00C45F54" w:rsidP="00C45F54">
            <w:pPr>
              <w:widowControl/>
              <w:jc w:val="center"/>
              <w:rPr>
                <w:rFonts w:ascii="宋体" w:eastAsia="宋体" w:hAnsi="宋体" w:cs="宋体"/>
                <w:color w:val="000000"/>
                <w:kern w:val="0"/>
                <w:sz w:val="18"/>
                <w:szCs w:val="18"/>
              </w:rPr>
            </w:pPr>
          </w:p>
        </w:tc>
      </w:tr>
      <w:tr w:rsidR="00C45F54" w:rsidRPr="00C45F54" w:rsidTr="00C45F54">
        <w:trPr>
          <w:tblCellSpacing w:w="0" w:type="dxa"/>
        </w:trPr>
        <w:tc>
          <w:tcPr>
            <w:tcW w:w="0" w:type="auto"/>
            <w:vAlign w:val="center"/>
            <w:hideMark/>
          </w:tcPr>
          <w:p w:rsidR="00C45F54" w:rsidRPr="00C45F54" w:rsidRDefault="00C45F54" w:rsidP="00C45F54">
            <w:pPr>
              <w:widowControl/>
              <w:jc w:val="right"/>
              <w:rPr>
                <w:rFonts w:ascii="宋体" w:eastAsia="宋体" w:hAnsi="宋体" w:cs="宋体"/>
                <w:color w:val="000000"/>
                <w:kern w:val="0"/>
                <w:sz w:val="18"/>
                <w:szCs w:val="18"/>
              </w:rPr>
            </w:pPr>
          </w:p>
        </w:tc>
      </w:tr>
      <w:tr w:rsidR="00C45F54" w:rsidRPr="00C45F54" w:rsidTr="00C45F54">
        <w:trPr>
          <w:tblCellSpacing w:w="0" w:type="dxa"/>
        </w:trPr>
        <w:tc>
          <w:tcPr>
            <w:tcW w:w="0" w:type="auto"/>
            <w:vAlign w:val="center"/>
            <w:hideMark/>
          </w:tcPr>
          <w:p w:rsidR="00C45F54" w:rsidRPr="00C45F54" w:rsidRDefault="00C45F54" w:rsidP="00C45F54">
            <w:pPr>
              <w:widowControl/>
              <w:spacing w:line="360" w:lineRule="auto"/>
              <w:jc w:val="center"/>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t>第一章 总 则</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t>第一条</w:t>
            </w:r>
            <w:r w:rsidRPr="00C45F54">
              <w:rPr>
                <w:rFonts w:ascii="宋体" w:eastAsia="宋体" w:hAnsi="宋体" w:cs="宋体" w:hint="eastAsia"/>
                <w:color w:val="000000"/>
                <w:kern w:val="0"/>
                <w:sz w:val="18"/>
                <w:szCs w:val="18"/>
              </w:rPr>
              <w:t>为促进学生德、智、体、美全面发展，依据《教育法》、《高等教育法》、《普通高等学校学生管理规定》（教育部第21号令），以及其他有关法律法规，制定本规定。</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t>第二条</w:t>
            </w:r>
            <w:r w:rsidRPr="00C45F54">
              <w:rPr>
                <w:rFonts w:ascii="宋体" w:eastAsia="宋体" w:hAnsi="宋体" w:cs="宋体" w:hint="eastAsia"/>
                <w:color w:val="000000"/>
                <w:kern w:val="0"/>
                <w:sz w:val="18"/>
                <w:szCs w:val="18"/>
              </w:rPr>
              <w:t>本规定适用于具有长安大学学籍的全日制普通高等学历教育的研究生和本科学生的奖励与资助工作。</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t>第三条</w:t>
            </w:r>
            <w:r w:rsidRPr="00C45F54">
              <w:rPr>
                <w:rFonts w:ascii="宋体" w:eastAsia="宋体" w:hAnsi="宋体" w:cs="宋体" w:hint="eastAsia"/>
                <w:color w:val="000000"/>
                <w:kern w:val="0"/>
                <w:sz w:val="18"/>
                <w:szCs w:val="18"/>
              </w:rPr>
              <w:t>学生奖励与资助工作的原则:</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color w:val="000000"/>
                <w:kern w:val="0"/>
                <w:sz w:val="18"/>
                <w:szCs w:val="18"/>
              </w:rPr>
              <w:t>（一）公平、公正、公开、程序正当；</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color w:val="000000"/>
                <w:kern w:val="0"/>
                <w:sz w:val="18"/>
                <w:szCs w:val="18"/>
              </w:rPr>
              <w:t>（二）精神奖励与物质奖励相结合；</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color w:val="000000"/>
                <w:kern w:val="0"/>
                <w:sz w:val="18"/>
                <w:szCs w:val="18"/>
              </w:rPr>
              <w:t>（三）资助与教育、解困与扶志相结合。</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t>第四条</w:t>
            </w:r>
            <w:r w:rsidRPr="00C45F54">
              <w:rPr>
                <w:rFonts w:ascii="宋体" w:eastAsia="宋体" w:hAnsi="宋体" w:cs="宋体" w:hint="eastAsia"/>
                <w:color w:val="000000"/>
                <w:kern w:val="0"/>
                <w:sz w:val="18"/>
                <w:szCs w:val="18"/>
              </w:rPr>
              <w:t>学生奖励与资助实行申请制度。</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t>第五条</w:t>
            </w:r>
            <w:r w:rsidRPr="00C45F54">
              <w:rPr>
                <w:rFonts w:ascii="宋体" w:eastAsia="宋体" w:hAnsi="宋体" w:cs="宋体" w:hint="eastAsia"/>
                <w:color w:val="000000"/>
                <w:kern w:val="0"/>
                <w:sz w:val="18"/>
                <w:szCs w:val="18"/>
              </w:rPr>
              <w:t>学生有申请奖学金、奖助学金、助学金及助学贷款、退役士兵教育资助、学费补偿助学贷款代偿、勤工助学、减免学费、特殊困难补助、"绿色通道"等的权利。学生应当按规定缴纳学费及有关费用，履行获得奖励与资助的相应义务。符合奖励与资助条件的学生，可申请相应的奖励与资助。</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t>第六条</w:t>
            </w:r>
            <w:r w:rsidRPr="00C45F54">
              <w:rPr>
                <w:rFonts w:ascii="宋体" w:eastAsia="宋体" w:hAnsi="宋体" w:cs="宋体" w:hint="eastAsia"/>
                <w:color w:val="000000"/>
                <w:kern w:val="0"/>
                <w:sz w:val="18"/>
                <w:szCs w:val="18"/>
              </w:rPr>
              <w:t>学校积极开发和整合奖励与资助资源，通过奖励与资助，激励、引导学生刻苦学习、奋发有为、励志成才、全面发展。学生奖励与资助工作归口学生工作部（学生处）管理。</w:t>
            </w:r>
          </w:p>
          <w:p w:rsidR="00C45F54" w:rsidRPr="00C45F54" w:rsidRDefault="00C45F54" w:rsidP="00C45F54">
            <w:pPr>
              <w:widowControl/>
              <w:spacing w:line="360" w:lineRule="auto"/>
              <w:jc w:val="center"/>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t>第二章 学生的奖励</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t>第七条</w:t>
            </w:r>
            <w:r w:rsidRPr="00C45F54">
              <w:rPr>
                <w:rFonts w:ascii="宋体" w:eastAsia="宋体" w:hAnsi="宋体" w:cs="宋体" w:hint="eastAsia"/>
                <w:color w:val="000000"/>
                <w:kern w:val="0"/>
                <w:sz w:val="18"/>
                <w:szCs w:val="18"/>
              </w:rPr>
              <w:t>学校对在德、智、体、美等方面全面发展，在思想品德、学业成绩、科技文化、学科竞赛、文娱体育及社会服务等方面表现突出的学生，给予表彰和奖励。</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color w:val="000000"/>
                <w:kern w:val="0"/>
                <w:sz w:val="18"/>
                <w:szCs w:val="18"/>
              </w:rPr>
              <w:t>学校对学生德、智、体、美等方面进行综合测评，对品学兼优的学生进行表彰与奖励。</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t>第八条</w:t>
            </w:r>
            <w:r w:rsidRPr="00C45F54">
              <w:rPr>
                <w:rFonts w:ascii="宋体" w:eastAsia="宋体" w:hAnsi="宋体" w:cs="宋体" w:hint="eastAsia"/>
                <w:color w:val="000000"/>
                <w:kern w:val="0"/>
                <w:sz w:val="18"/>
                <w:szCs w:val="18"/>
              </w:rPr>
              <w:t>学生奖励工作由学校统一规划，实行校、院 (系)两级管理的工作模式。</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t>第九条</w:t>
            </w:r>
            <w:r w:rsidRPr="00C45F54">
              <w:rPr>
                <w:rFonts w:ascii="宋体" w:eastAsia="宋体" w:hAnsi="宋体" w:cs="宋体" w:hint="eastAsia"/>
                <w:color w:val="000000"/>
                <w:kern w:val="0"/>
                <w:sz w:val="18"/>
                <w:szCs w:val="18"/>
              </w:rPr>
              <w:t>学生获得表彰与奖励的等级有：校级、省（部）级和国家级。学生获得省（部）级、国家级奖，依照学校有关规定给予奖励。</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color w:val="000000"/>
                <w:kern w:val="0"/>
                <w:sz w:val="18"/>
                <w:szCs w:val="18"/>
              </w:rPr>
              <w:t>本规定中的校级奖励，指获奖者持有学校或者政府厅（局）级管理部门印鉴的奖励证书。省（部）级奖励，指获奖者持有省（部）级政府印鉴的奖励证书。国家级奖励，指由教育部确认的，由国务院相关部委、共青团中央等组织评比的奖项，且获奖者持有国务院或者上述部委等印鉴的奖励证书。</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color w:val="000000"/>
                <w:kern w:val="0"/>
                <w:sz w:val="18"/>
                <w:szCs w:val="18"/>
              </w:rPr>
              <w:t>国家级学会和省级学会的奖项不等同于国家级和省部级奖项。学生奖励等级界别，由学生工作部（学生处）会商教务处、团委等部门，</w:t>
            </w:r>
            <w:proofErr w:type="gramStart"/>
            <w:r w:rsidRPr="00C45F54">
              <w:rPr>
                <w:rFonts w:ascii="宋体" w:eastAsia="宋体" w:hAnsi="宋体" w:cs="宋体" w:hint="eastAsia"/>
                <w:color w:val="000000"/>
                <w:kern w:val="0"/>
                <w:sz w:val="18"/>
                <w:szCs w:val="18"/>
              </w:rPr>
              <w:t>依相关</w:t>
            </w:r>
            <w:proofErr w:type="gramEnd"/>
            <w:r w:rsidRPr="00C45F54">
              <w:rPr>
                <w:rFonts w:ascii="宋体" w:eastAsia="宋体" w:hAnsi="宋体" w:cs="宋体" w:hint="eastAsia"/>
                <w:color w:val="000000"/>
                <w:kern w:val="0"/>
                <w:sz w:val="18"/>
                <w:szCs w:val="18"/>
              </w:rPr>
              <w:t>规定确认。学院（系）可以筹资设立学生奖励项目，并给获奖学生发放学院（系）印鉴的奖励证书。学院（系）设立的学生奖励项目实行备案制度。</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lastRenderedPageBreak/>
              <w:t>第十条</w:t>
            </w:r>
            <w:r w:rsidRPr="00C45F54">
              <w:rPr>
                <w:rFonts w:ascii="宋体" w:eastAsia="宋体" w:hAnsi="宋体" w:cs="宋体" w:hint="eastAsia"/>
                <w:color w:val="000000"/>
                <w:kern w:val="0"/>
                <w:sz w:val="18"/>
                <w:szCs w:val="18"/>
              </w:rPr>
              <w:t>学生申请校级、省（部）级、国家级奖励项目，其初评或推荐工作由学院（系）或教务处、团委等部门组织，经公示无异议后，报学生工作部（学生处）备案或推荐上报。</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t>第十一条</w:t>
            </w:r>
            <w:r w:rsidRPr="00C45F54">
              <w:rPr>
                <w:rFonts w:ascii="宋体" w:eastAsia="宋体" w:hAnsi="宋体" w:cs="宋体" w:hint="eastAsia"/>
                <w:color w:val="000000"/>
                <w:kern w:val="0"/>
                <w:sz w:val="18"/>
                <w:szCs w:val="18"/>
              </w:rPr>
              <w:t>对学生表彰与奖励分荣誉奖励和物质奖励；受奖学生可以单独获得荣誉奖励或者物质奖励，也可以同时获得荣誉奖励和物质奖励。学生奖励的比例为学生总数的25%左右，并根据实际情况进行适当调整。</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t>第十二条</w:t>
            </w:r>
            <w:r w:rsidRPr="00C45F54">
              <w:rPr>
                <w:rFonts w:ascii="宋体" w:eastAsia="宋体" w:hAnsi="宋体" w:cs="宋体" w:hint="eastAsia"/>
                <w:color w:val="000000"/>
                <w:kern w:val="0"/>
                <w:sz w:val="18"/>
                <w:szCs w:val="18"/>
              </w:rPr>
              <w:t>学校根据上级有关文件精神，每年从教育事业收入中足额提取6%的经费用于学生奖励、助学贷款、勤工助学、减免学费及特殊困难补助等工作的支出。</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t>第十三条</w:t>
            </w:r>
            <w:r w:rsidRPr="00C45F54">
              <w:rPr>
                <w:rFonts w:ascii="宋体" w:eastAsia="宋体" w:hAnsi="宋体" w:cs="宋体" w:hint="eastAsia"/>
                <w:color w:val="000000"/>
                <w:kern w:val="0"/>
                <w:sz w:val="18"/>
                <w:szCs w:val="18"/>
              </w:rPr>
              <w:t>学校本科生奖学金设特等(4000元</w:t>
            </w:r>
            <w:bookmarkStart w:id="0" w:name="OLE_LINK3"/>
            <w:r w:rsidRPr="00C45F54">
              <w:rPr>
                <w:rFonts w:ascii="宋体" w:eastAsia="宋体" w:hAnsi="宋体" w:cs="宋体" w:hint="eastAsia"/>
                <w:color w:val="000000"/>
                <w:kern w:val="0"/>
                <w:sz w:val="18"/>
                <w:szCs w:val="18"/>
              </w:rPr>
              <w:t>/</w:t>
            </w:r>
            <w:bookmarkEnd w:id="0"/>
            <w:r w:rsidRPr="00C45F54">
              <w:rPr>
                <w:rFonts w:ascii="宋体" w:eastAsia="宋体" w:hAnsi="宋体" w:cs="宋体" w:hint="eastAsia"/>
                <w:color w:val="000000"/>
                <w:kern w:val="0"/>
                <w:sz w:val="18"/>
                <w:szCs w:val="18"/>
              </w:rPr>
              <w:t>人/学年)、一等(2000元/人/学年)、二等(1000元/人/学年)、三等(500元/人/学年)四个等级。学校设立优秀学生奖、优秀学生干部奖、优秀毕业生奖、先进班集体奖、单项奖和特别奖等，颁发奖学金并授予荣誉称号。</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color w:val="000000"/>
                <w:kern w:val="0"/>
                <w:sz w:val="18"/>
                <w:szCs w:val="18"/>
              </w:rPr>
              <w:t>（一）优秀学生奖：颁发特等、一等、二等奖学金并分别授予三好学生标兵、校级三好学生、院级三好学生称号；</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color w:val="000000"/>
                <w:kern w:val="0"/>
                <w:sz w:val="18"/>
                <w:szCs w:val="18"/>
              </w:rPr>
              <w:t>（二）优秀学生干部奖：颁发一等、二等奖学金并分别授予优秀学生干部标兵、优秀学生干部称号；</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color w:val="000000"/>
                <w:kern w:val="0"/>
                <w:sz w:val="18"/>
                <w:szCs w:val="18"/>
              </w:rPr>
              <w:t>（三）优秀毕业生奖：颁发特等、一等、二等奖学金并分别授予优秀毕业生标兵、校级优秀毕业生、院级优秀毕业生称号；</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color w:val="000000"/>
                <w:kern w:val="0"/>
                <w:sz w:val="18"/>
                <w:szCs w:val="18"/>
              </w:rPr>
              <w:t>（四）先进班集体奖：颁发二等、三等奖学金并分别授予先进班集体标兵、先进班集体称号；</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color w:val="000000"/>
                <w:kern w:val="0"/>
                <w:sz w:val="18"/>
                <w:szCs w:val="18"/>
              </w:rPr>
              <w:t>（五）单项奖，颁发奖学金和获奖证书；</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color w:val="000000"/>
                <w:kern w:val="0"/>
                <w:sz w:val="18"/>
                <w:szCs w:val="18"/>
              </w:rPr>
              <w:t>（六）特别奖，颁发奖学金并授予荣誉称号。</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t>第十四条</w:t>
            </w:r>
            <w:r w:rsidRPr="00C45F54">
              <w:rPr>
                <w:rFonts w:ascii="宋体" w:eastAsia="宋体" w:hAnsi="宋体" w:cs="宋体" w:hint="eastAsia"/>
                <w:color w:val="000000"/>
                <w:kern w:val="0"/>
                <w:sz w:val="18"/>
                <w:szCs w:val="18"/>
              </w:rPr>
              <w:t>学校优秀研究生奖学金设一等(3000元/人/学年)、二等(1000元/人/学年)、三等(700元/人/学年)三个等级。学校设立优秀研究生奖、优秀研究生干部奖、优秀毕业研究生奖、先进集体奖等，颁发奖学金并授予荣誉称号。</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color w:val="000000"/>
                <w:kern w:val="0"/>
                <w:sz w:val="18"/>
                <w:szCs w:val="18"/>
              </w:rPr>
              <w:t>（一）优秀研究生奖：颁发一等、二等奖学金并分别授予优秀研究生标兵、优秀研究生称号；</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color w:val="000000"/>
                <w:kern w:val="0"/>
                <w:sz w:val="18"/>
                <w:szCs w:val="18"/>
              </w:rPr>
              <w:t>（二）优秀研究生干部奖：颁发二等、三等奖学金并分别授予优秀研究生干部标兵、优秀研究生干部称号；</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color w:val="000000"/>
                <w:kern w:val="0"/>
                <w:sz w:val="18"/>
                <w:szCs w:val="18"/>
              </w:rPr>
              <w:t>（三）优秀毕业研究生奖：颁发二等奖学金并授予优秀毕业研究生称号；</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color w:val="000000"/>
                <w:kern w:val="0"/>
                <w:sz w:val="18"/>
                <w:szCs w:val="18"/>
              </w:rPr>
              <w:t>（四）先进集体奖：颁发三等奖学金并授予先进集体称号。</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t>第十五条</w:t>
            </w:r>
            <w:r w:rsidRPr="00C45F54">
              <w:rPr>
                <w:rFonts w:ascii="宋体" w:eastAsia="宋体" w:hAnsi="宋体" w:cs="宋体" w:hint="eastAsia"/>
                <w:color w:val="000000"/>
                <w:kern w:val="0"/>
                <w:sz w:val="18"/>
                <w:szCs w:val="18"/>
              </w:rPr>
              <w:t>学生可以同时申请奖励与资助。学生因同一事由申请多项奖学金时，评奖单位选择其中金额最高的一项奖项予以奖励。</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t>第十六条</w:t>
            </w:r>
            <w:r w:rsidRPr="00C45F54">
              <w:rPr>
                <w:rFonts w:ascii="宋体" w:eastAsia="宋体" w:hAnsi="宋体" w:cs="宋体" w:hint="eastAsia"/>
                <w:color w:val="000000"/>
                <w:kern w:val="0"/>
                <w:sz w:val="18"/>
                <w:szCs w:val="18"/>
              </w:rPr>
              <w:t>学生奖励工作一般按学年进行。具体安排由学生工作部（学生处）另行通知。学校依据情况组织专项表彰评优活动。</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t>第十七条</w:t>
            </w:r>
            <w:r w:rsidRPr="00C45F54">
              <w:rPr>
                <w:rFonts w:ascii="宋体" w:eastAsia="宋体" w:hAnsi="宋体" w:cs="宋体" w:hint="eastAsia"/>
                <w:color w:val="000000"/>
                <w:kern w:val="0"/>
                <w:sz w:val="18"/>
                <w:szCs w:val="18"/>
              </w:rPr>
              <w:t>有重大特殊贡献的，其表彰和奖励事宜由学校研究决定。</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lastRenderedPageBreak/>
              <w:t>第十八条</w:t>
            </w:r>
            <w:r w:rsidRPr="00C45F54">
              <w:rPr>
                <w:rFonts w:ascii="宋体" w:eastAsia="宋体" w:hAnsi="宋体" w:cs="宋体" w:hint="eastAsia"/>
                <w:color w:val="000000"/>
                <w:kern w:val="0"/>
                <w:sz w:val="18"/>
                <w:szCs w:val="18"/>
              </w:rPr>
              <w:t>学校国家奖学金和国家励志奖学金评审委员会根据上级文件组织国家奖学金、国家励志奖学金评审，评审结果需经学校学生奖励与资助工作领导小组审定通过，领导小组办公室设在学生工作部（学生处）。学校根据社会捐赠协议设立社会奖学金、</w:t>
            </w:r>
            <w:proofErr w:type="gramStart"/>
            <w:r w:rsidRPr="00C45F54">
              <w:rPr>
                <w:rFonts w:ascii="宋体" w:eastAsia="宋体" w:hAnsi="宋体" w:cs="宋体" w:hint="eastAsia"/>
                <w:color w:val="000000"/>
                <w:kern w:val="0"/>
                <w:sz w:val="18"/>
                <w:szCs w:val="18"/>
              </w:rPr>
              <w:t>社会奖</w:t>
            </w:r>
            <w:proofErr w:type="gramEnd"/>
            <w:r w:rsidRPr="00C45F54">
              <w:rPr>
                <w:rFonts w:ascii="宋体" w:eastAsia="宋体" w:hAnsi="宋体" w:cs="宋体" w:hint="eastAsia"/>
                <w:color w:val="000000"/>
                <w:kern w:val="0"/>
                <w:sz w:val="18"/>
                <w:szCs w:val="18"/>
              </w:rPr>
              <w:t>助学金。社会奖学金、</w:t>
            </w:r>
            <w:proofErr w:type="gramStart"/>
            <w:r w:rsidRPr="00C45F54">
              <w:rPr>
                <w:rFonts w:ascii="宋体" w:eastAsia="宋体" w:hAnsi="宋体" w:cs="宋体" w:hint="eastAsia"/>
                <w:color w:val="000000"/>
                <w:kern w:val="0"/>
                <w:sz w:val="18"/>
                <w:szCs w:val="18"/>
              </w:rPr>
              <w:t>社会奖</w:t>
            </w:r>
            <w:proofErr w:type="gramEnd"/>
            <w:r w:rsidRPr="00C45F54">
              <w:rPr>
                <w:rFonts w:ascii="宋体" w:eastAsia="宋体" w:hAnsi="宋体" w:cs="宋体" w:hint="eastAsia"/>
                <w:color w:val="000000"/>
                <w:kern w:val="0"/>
                <w:sz w:val="18"/>
                <w:szCs w:val="18"/>
              </w:rPr>
              <w:t>助学金的设立分为校级和院级，并实行最低金额准入审查、设奖者资格审查、权利义务审查与备案制度。具体要求另行规定。国家奖学金、国家励志奖学金、社会奖学金、</w:t>
            </w:r>
            <w:proofErr w:type="gramStart"/>
            <w:r w:rsidRPr="00C45F54">
              <w:rPr>
                <w:rFonts w:ascii="宋体" w:eastAsia="宋体" w:hAnsi="宋体" w:cs="宋体" w:hint="eastAsia"/>
                <w:color w:val="000000"/>
                <w:kern w:val="0"/>
                <w:sz w:val="18"/>
                <w:szCs w:val="18"/>
              </w:rPr>
              <w:t>社会奖</w:t>
            </w:r>
            <w:proofErr w:type="gramEnd"/>
            <w:r w:rsidRPr="00C45F54">
              <w:rPr>
                <w:rFonts w:ascii="宋体" w:eastAsia="宋体" w:hAnsi="宋体" w:cs="宋体" w:hint="eastAsia"/>
                <w:color w:val="000000"/>
                <w:kern w:val="0"/>
                <w:sz w:val="18"/>
                <w:szCs w:val="18"/>
              </w:rPr>
              <w:t>助学金的奖励对象、设立标准</w:t>
            </w:r>
            <w:proofErr w:type="gramStart"/>
            <w:r w:rsidRPr="00C45F54">
              <w:rPr>
                <w:rFonts w:ascii="宋体" w:eastAsia="宋体" w:hAnsi="宋体" w:cs="宋体" w:hint="eastAsia"/>
                <w:color w:val="000000"/>
                <w:kern w:val="0"/>
                <w:sz w:val="18"/>
                <w:szCs w:val="18"/>
              </w:rPr>
              <w:t>依相关</w:t>
            </w:r>
            <w:proofErr w:type="gramEnd"/>
            <w:r w:rsidRPr="00C45F54">
              <w:rPr>
                <w:rFonts w:ascii="宋体" w:eastAsia="宋体" w:hAnsi="宋体" w:cs="宋体" w:hint="eastAsia"/>
                <w:color w:val="000000"/>
                <w:kern w:val="0"/>
                <w:sz w:val="18"/>
                <w:szCs w:val="18"/>
              </w:rPr>
              <w:t>规定或协议执行。</w:t>
            </w:r>
          </w:p>
          <w:p w:rsidR="00C45F54" w:rsidRPr="00C45F54" w:rsidRDefault="00C45F54" w:rsidP="00C45F54">
            <w:pPr>
              <w:widowControl/>
              <w:spacing w:line="360" w:lineRule="auto"/>
              <w:jc w:val="center"/>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t>第三章 学生的资助</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t>第十九条</w:t>
            </w:r>
            <w:r w:rsidRPr="00C45F54">
              <w:rPr>
                <w:rFonts w:ascii="宋体" w:eastAsia="宋体" w:hAnsi="宋体" w:cs="宋体" w:hint="eastAsia"/>
                <w:color w:val="000000"/>
                <w:kern w:val="0"/>
                <w:sz w:val="18"/>
                <w:szCs w:val="18"/>
              </w:rPr>
              <w:t>对学生的资助包括：助学贷款、退役士兵教育资助、学费补偿助学贷款代偿、勤工助学(包含助教、助管、助研等)、助学金、减免学费、特殊困难补助、“绿色通道”等。</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t>第二十条</w:t>
            </w:r>
            <w:r w:rsidRPr="00C45F54">
              <w:rPr>
                <w:rFonts w:ascii="宋体" w:eastAsia="宋体" w:hAnsi="宋体" w:cs="宋体" w:hint="eastAsia"/>
                <w:color w:val="000000"/>
                <w:kern w:val="0"/>
                <w:sz w:val="18"/>
                <w:szCs w:val="18"/>
              </w:rPr>
              <w:t>学校积极完善资助政策和措施，通过各种合法渠道，为遵纪守法、诚实守信的经济困难学生完成学业创造条件。</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t>第二十一条</w:t>
            </w:r>
            <w:r w:rsidRPr="00C45F54">
              <w:rPr>
                <w:rFonts w:ascii="宋体" w:eastAsia="宋体" w:hAnsi="宋体" w:cs="宋体" w:hint="eastAsia"/>
                <w:color w:val="000000"/>
                <w:kern w:val="0"/>
                <w:sz w:val="18"/>
                <w:szCs w:val="18"/>
              </w:rPr>
              <w:t>学校通过实施学生诚信教育及其档案管理等措施，进一步完善对经济困难学生教育与资助的管理监督体系。</w:t>
            </w:r>
          </w:p>
          <w:p w:rsidR="00C45F54" w:rsidRPr="00C45F54" w:rsidRDefault="00C45F54" w:rsidP="00C45F54">
            <w:pPr>
              <w:widowControl/>
              <w:spacing w:line="360" w:lineRule="auto"/>
              <w:jc w:val="center"/>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t>第四章 学生奖励与资助的申请和评定</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t>第二十二条</w:t>
            </w:r>
            <w:r w:rsidRPr="00C45F54">
              <w:rPr>
                <w:rFonts w:ascii="宋体" w:eastAsia="宋体" w:hAnsi="宋体" w:cs="宋体" w:hint="eastAsia"/>
                <w:color w:val="000000"/>
                <w:kern w:val="0"/>
                <w:sz w:val="18"/>
                <w:szCs w:val="18"/>
              </w:rPr>
              <w:t>学生奖学金与资助工作应履行本人申请、班级推荐、学院（系）审议并公示、上报备案等程序。学生奖学金与资助的办理程序：</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color w:val="000000"/>
                <w:kern w:val="0"/>
                <w:sz w:val="18"/>
                <w:szCs w:val="18"/>
              </w:rPr>
              <w:t>（一）申请程序。学生本人书面申请，陈述申请理由，班级评定推荐，学院（系）对申请进行形式审查与实质初审；</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color w:val="000000"/>
                <w:kern w:val="0"/>
                <w:sz w:val="18"/>
                <w:szCs w:val="18"/>
              </w:rPr>
              <w:t>（二）审议、评定程序。学院（系）负责各类奖励与资助候选人的初选、公示、推荐、上报工作。学生工作部（学生处）负责校级奖励与资助额度确定、审核、监督等工作；负责省（部）级和国家级奖励与资助筛选、公示、监督与管理等工作。国家级、省（部）级、校级奖励与资助需经学校学生奖励与资助工作领导小组审定通过。</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color w:val="000000"/>
                <w:kern w:val="0"/>
                <w:sz w:val="18"/>
                <w:szCs w:val="18"/>
              </w:rPr>
              <w:t>（三）实施、备案程序。学生工作部（学生处）公布奖励与资助的名单，奖励与资助的具体实施及其相关材料的归档备案。</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t>第二十三条</w:t>
            </w:r>
            <w:r w:rsidRPr="00C45F54">
              <w:rPr>
                <w:rFonts w:ascii="宋体" w:eastAsia="宋体" w:hAnsi="宋体" w:cs="宋体" w:hint="eastAsia"/>
                <w:color w:val="000000"/>
                <w:kern w:val="0"/>
                <w:sz w:val="18"/>
                <w:szCs w:val="18"/>
              </w:rPr>
              <w:t>学生对学院（系）奖励与资助工作评定结果有异议的，可在公示期内向所在学院（系）以书面形式提出异议。学院（系）应在接到异议书之日起三个工作日内做出审查结论并通知学生本人；当事学生对该结论仍有异议的，可以向学生工作部（学生处）提出复查申请。</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t>第二十四条</w:t>
            </w:r>
            <w:r w:rsidRPr="00C45F54">
              <w:rPr>
                <w:rFonts w:ascii="宋体" w:eastAsia="宋体" w:hAnsi="宋体" w:cs="宋体" w:hint="eastAsia"/>
                <w:color w:val="000000"/>
                <w:kern w:val="0"/>
                <w:sz w:val="18"/>
                <w:szCs w:val="18"/>
              </w:rPr>
              <w:t>学生奖励与资助考核信息等材料应当按年度真实完整地归入学校文书档案、本人档案及学生电子档案系统。决定予以表彰的，应当制作表彰（先进）申报审批表一式二份，一份装入学生档案，一份归入学校文书档案保存。</w:t>
            </w:r>
          </w:p>
          <w:p w:rsidR="00C45F54" w:rsidRPr="00C45F54" w:rsidRDefault="00C45F54" w:rsidP="00C45F54">
            <w:pPr>
              <w:widowControl/>
              <w:spacing w:line="360" w:lineRule="auto"/>
              <w:jc w:val="center"/>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lastRenderedPageBreak/>
              <w:t>第五章 附 则</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t>第二十五条</w:t>
            </w:r>
            <w:r w:rsidRPr="00C45F54">
              <w:rPr>
                <w:rFonts w:ascii="宋体" w:eastAsia="宋体" w:hAnsi="宋体" w:cs="宋体" w:hint="eastAsia"/>
                <w:color w:val="000000"/>
                <w:kern w:val="0"/>
                <w:sz w:val="18"/>
                <w:szCs w:val="18"/>
              </w:rPr>
              <w:t>对成人高等学历教育学生、港澳台侨学生、留学生的奖励及资助，参照本规定执行。</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t>第二十六条</w:t>
            </w:r>
            <w:r w:rsidRPr="00C45F54">
              <w:rPr>
                <w:rFonts w:ascii="宋体" w:eastAsia="宋体" w:hAnsi="宋体" w:cs="宋体" w:hint="eastAsia"/>
                <w:color w:val="000000"/>
                <w:kern w:val="0"/>
                <w:sz w:val="18"/>
                <w:szCs w:val="18"/>
              </w:rPr>
              <w:t>学校根据本规定，制定学生奖学金、奖助学金、退役士兵教育资助、学费补偿助学贷款代偿、勤工助学、国家助学贷款、特殊困难补助、学费减免等奖励与资助管理的具体办法。各学院（系）应根据本规定及相关办法，制定学生奖励与资助的实施细则，报学生工作部（学生处）备案。</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t>第二十七条</w:t>
            </w:r>
            <w:r w:rsidRPr="00C45F54">
              <w:rPr>
                <w:rFonts w:ascii="宋体" w:eastAsia="宋体" w:hAnsi="宋体" w:cs="宋体" w:hint="eastAsia"/>
                <w:color w:val="000000"/>
                <w:kern w:val="0"/>
                <w:sz w:val="18"/>
                <w:szCs w:val="18"/>
              </w:rPr>
              <w:t>学校奖励与资助的经费是</w:t>
            </w:r>
            <w:proofErr w:type="gramStart"/>
            <w:r w:rsidRPr="00C45F54">
              <w:rPr>
                <w:rFonts w:ascii="宋体" w:eastAsia="宋体" w:hAnsi="宋体" w:cs="宋体" w:hint="eastAsia"/>
                <w:color w:val="000000"/>
                <w:kern w:val="0"/>
                <w:sz w:val="18"/>
                <w:szCs w:val="18"/>
              </w:rPr>
              <w:t>依据教财〔1999〕</w:t>
            </w:r>
            <w:proofErr w:type="gramEnd"/>
            <w:r w:rsidRPr="00C45F54">
              <w:rPr>
                <w:rFonts w:ascii="宋体" w:eastAsia="宋体" w:hAnsi="宋体" w:cs="宋体" w:hint="eastAsia"/>
                <w:color w:val="000000"/>
                <w:kern w:val="0"/>
                <w:sz w:val="18"/>
                <w:szCs w:val="18"/>
              </w:rPr>
              <w:t>7号、陕价费调发〔1999〕41号、国办发〔2004〕68号、国发〔2007〕13号、</w:t>
            </w:r>
            <w:proofErr w:type="gramStart"/>
            <w:r w:rsidRPr="00C45F54">
              <w:rPr>
                <w:rFonts w:ascii="宋体" w:eastAsia="宋体" w:hAnsi="宋体" w:cs="宋体" w:hint="eastAsia"/>
                <w:color w:val="000000"/>
                <w:kern w:val="0"/>
                <w:sz w:val="18"/>
                <w:szCs w:val="18"/>
              </w:rPr>
              <w:t>财教〔2007〕</w:t>
            </w:r>
            <w:proofErr w:type="gramEnd"/>
            <w:r w:rsidRPr="00C45F54">
              <w:rPr>
                <w:rFonts w:ascii="宋体" w:eastAsia="宋体" w:hAnsi="宋体" w:cs="宋体" w:hint="eastAsia"/>
                <w:color w:val="000000"/>
                <w:kern w:val="0"/>
                <w:sz w:val="18"/>
                <w:szCs w:val="18"/>
              </w:rPr>
              <w:t>91号等文件的要求制定。</w:t>
            </w:r>
          </w:p>
          <w:p w:rsidR="00C45F54" w:rsidRPr="00C45F54" w:rsidRDefault="00C45F54" w:rsidP="00C45F54">
            <w:pPr>
              <w:widowControl/>
              <w:spacing w:line="360" w:lineRule="auto"/>
              <w:jc w:val="left"/>
              <w:rPr>
                <w:rFonts w:ascii="宋体" w:eastAsia="宋体" w:hAnsi="宋体" w:cs="宋体" w:hint="eastAsia"/>
                <w:color w:val="000000"/>
                <w:kern w:val="0"/>
                <w:sz w:val="18"/>
                <w:szCs w:val="18"/>
              </w:rPr>
            </w:pPr>
            <w:r w:rsidRPr="00C45F54">
              <w:rPr>
                <w:rFonts w:ascii="宋体" w:eastAsia="宋体" w:hAnsi="宋体" w:cs="宋体" w:hint="eastAsia"/>
                <w:b/>
                <w:bCs/>
                <w:color w:val="000000"/>
                <w:kern w:val="0"/>
                <w:sz w:val="18"/>
                <w:szCs w:val="18"/>
              </w:rPr>
              <w:t>第二十八条</w:t>
            </w:r>
            <w:r w:rsidRPr="00C45F54">
              <w:rPr>
                <w:rFonts w:ascii="宋体" w:eastAsia="宋体" w:hAnsi="宋体" w:cs="宋体" w:hint="eastAsia"/>
                <w:color w:val="000000"/>
                <w:kern w:val="0"/>
                <w:sz w:val="18"/>
                <w:szCs w:val="18"/>
              </w:rPr>
              <w:t>本规定由学生工作部（学生处）负责解释。</w:t>
            </w:r>
          </w:p>
          <w:p w:rsidR="00C45F54" w:rsidRPr="00C45F54" w:rsidRDefault="00C45F54" w:rsidP="00C45F54">
            <w:pPr>
              <w:widowControl/>
              <w:spacing w:line="360" w:lineRule="auto"/>
              <w:jc w:val="left"/>
              <w:rPr>
                <w:rFonts w:ascii="宋体" w:eastAsia="宋体" w:hAnsi="宋体" w:cs="宋体"/>
                <w:color w:val="000000"/>
                <w:kern w:val="0"/>
                <w:sz w:val="18"/>
                <w:szCs w:val="18"/>
              </w:rPr>
            </w:pPr>
            <w:r w:rsidRPr="00C45F54">
              <w:rPr>
                <w:rFonts w:ascii="宋体" w:eastAsia="宋体" w:hAnsi="宋体" w:cs="宋体" w:hint="eastAsia"/>
                <w:b/>
                <w:bCs/>
                <w:color w:val="000000"/>
                <w:kern w:val="0"/>
                <w:sz w:val="18"/>
                <w:szCs w:val="18"/>
              </w:rPr>
              <w:t>第二十九条</w:t>
            </w:r>
            <w:r w:rsidRPr="00C45F54">
              <w:rPr>
                <w:rFonts w:ascii="宋体" w:eastAsia="宋体" w:hAnsi="宋体" w:cs="宋体" w:hint="eastAsia"/>
                <w:color w:val="000000"/>
                <w:kern w:val="0"/>
                <w:sz w:val="18"/>
                <w:szCs w:val="18"/>
              </w:rPr>
              <w:t>本规定自发布之日起施行。原《长安大学学生奖励与资助规定》（长大学〔2005〕170号）同时废止。此前学校发布的其他有关文件规定与本规定不一致的，以本规定为准。</w:t>
            </w:r>
          </w:p>
        </w:tc>
      </w:tr>
    </w:tbl>
    <w:p w:rsidR="00A20E8F" w:rsidRPr="00C45F54" w:rsidRDefault="00A20E8F"/>
    <w:sectPr w:rsidR="00A20E8F" w:rsidRPr="00C45F54" w:rsidSect="00A20E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5F54"/>
    <w:rsid w:val="008E2C7A"/>
    <w:rsid w:val="00A20E8F"/>
    <w:rsid w:val="00C45F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E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5F54"/>
    <w:pPr>
      <w:widowControl/>
      <w:jc w:val="left"/>
    </w:pPr>
    <w:rPr>
      <w:rFonts w:ascii="宋体" w:eastAsia="宋体" w:hAnsi="宋体" w:cs="宋体"/>
      <w:kern w:val="0"/>
      <w:sz w:val="24"/>
      <w:szCs w:val="24"/>
    </w:rPr>
  </w:style>
  <w:style w:type="character" w:customStyle="1" w:styleId="timestyle434741">
    <w:name w:val="timestyle434741"/>
    <w:basedOn w:val="a0"/>
    <w:rsid w:val="00C45F54"/>
    <w:rPr>
      <w:sz w:val="18"/>
      <w:szCs w:val="18"/>
    </w:rPr>
  </w:style>
  <w:style w:type="character" w:customStyle="1" w:styleId="authorstyle434741">
    <w:name w:val="authorstyle434741"/>
    <w:basedOn w:val="a0"/>
    <w:rsid w:val="00C45F54"/>
    <w:rPr>
      <w:sz w:val="18"/>
      <w:szCs w:val="18"/>
    </w:rPr>
  </w:style>
</w:styles>
</file>

<file path=word/webSettings.xml><?xml version="1.0" encoding="utf-8"?>
<w:webSettings xmlns:r="http://schemas.openxmlformats.org/officeDocument/2006/relationships" xmlns:w="http://schemas.openxmlformats.org/wordprocessingml/2006/main">
  <w:divs>
    <w:div w:id="832448363">
      <w:bodyDiv w:val="1"/>
      <w:marLeft w:val="0"/>
      <w:marRight w:val="0"/>
      <w:marTop w:val="0"/>
      <w:marBottom w:val="0"/>
      <w:divBdr>
        <w:top w:val="none" w:sz="0" w:space="0" w:color="auto"/>
        <w:left w:val="none" w:sz="0" w:space="0" w:color="auto"/>
        <w:bottom w:val="none" w:sz="0" w:space="0" w:color="auto"/>
        <w:right w:val="none" w:sz="0" w:space="0" w:color="auto"/>
      </w:divBdr>
      <w:divsChild>
        <w:div w:id="882130856">
          <w:marLeft w:val="0"/>
          <w:marRight w:val="0"/>
          <w:marTop w:val="0"/>
          <w:marBottom w:val="0"/>
          <w:divBdr>
            <w:top w:val="none" w:sz="0" w:space="0" w:color="auto"/>
            <w:left w:val="none" w:sz="0" w:space="0" w:color="auto"/>
            <w:bottom w:val="none" w:sz="0" w:space="0" w:color="auto"/>
            <w:right w:val="none" w:sz="0" w:space="0" w:color="auto"/>
          </w:divBdr>
          <w:divsChild>
            <w:div w:id="2144733393">
              <w:marLeft w:val="0"/>
              <w:marRight w:val="0"/>
              <w:marTop w:val="0"/>
              <w:marBottom w:val="0"/>
              <w:divBdr>
                <w:top w:val="none" w:sz="0" w:space="0" w:color="auto"/>
                <w:left w:val="none" w:sz="0" w:space="0" w:color="auto"/>
                <w:bottom w:val="none" w:sz="0" w:space="0" w:color="auto"/>
                <w:right w:val="none" w:sz="0" w:space="0" w:color="auto"/>
              </w:divBdr>
              <w:divsChild>
                <w:div w:id="1340888407">
                  <w:marLeft w:val="0"/>
                  <w:marRight w:val="0"/>
                  <w:marTop w:val="0"/>
                  <w:marBottom w:val="0"/>
                  <w:divBdr>
                    <w:top w:val="none" w:sz="0" w:space="0" w:color="auto"/>
                    <w:left w:val="none" w:sz="0" w:space="0" w:color="auto"/>
                    <w:bottom w:val="none" w:sz="0" w:space="0" w:color="auto"/>
                    <w:right w:val="none" w:sz="0" w:space="0" w:color="auto"/>
                  </w:divBdr>
                  <w:divsChild>
                    <w:div w:id="996227622">
                      <w:marLeft w:val="0"/>
                      <w:marRight w:val="0"/>
                      <w:marTop w:val="0"/>
                      <w:marBottom w:val="0"/>
                      <w:divBdr>
                        <w:top w:val="none" w:sz="0" w:space="0" w:color="auto"/>
                        <w:left w:val="none" w:sz="0" w:space="0" w:color="auto"/>
                        <w:bottom w:val="none" w:sz="0" w:space="0" w:color="auto"/>
                        <w:right w:val="none" w:sz="0" w:space="0" w:color="auto"/>
                      </w:divBdr>
                      <w:divsChild>
                        <w:div w:id="496577347">
                          <w:marLeft w:val="0"/>
                          <w:marRight w:val="0"/>
                          <w:marTop w:val="0"/>
                          <w:marBottom w:val="0"/>
                          <w:divBdr>
                            <w:top w:val="none" w:sz="0" w:space="0" w:color="auto"/>
                            <w:left w:val="none" w:sz="0" w:space="0" w:color="auto"/>
                            <w:bottom w:val="none" w:sz="0" w:space="0" w:color="auto"/>
                            <w:right w:val="none" w:sz="0" w:space="0" w:color="auto"/>
                          </w:divBdr>
                          <w:divsChild>
                            <w:div w:id="892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495</Words>
  <Characters>2826</Characters>
  <Application>Microsoft Office Word</Application>
  <DocSecurity>0</DocSecurity>
  <Lines>23</Lines>
  <Paragraphs>6</Paragraphs>
  <ScaleCrop>false</ScaleCrop>
  <Company>hp</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pro6280</dc:creator>
  <cp:keywords/>
  <dc:description/>
  <cp:lastModifiedBy>pro6280</cp:lastModifiedBy>
  <cp:revision>1</cp:revision>
  <dcterms:created xsi:type="dcterms:W3CDTF">2017-11-17T01:29:00Z</dcterms:created>
  <dcterms:modified xsi:type="dcterms:W3CDTF">2017-11-17T01:29:00Z</dcterms:modified>
</cp:coreProperties>
</file>